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607D" w14:textId="77777777" w:rsidR="004F2501" w:rsidRDefault="004F2501" w:rsidP="00CF1C0B">
      <w:pPr>
        <w:rPr>
          <w:rFonts w:ascii="Calibri" w:eastAsia="Times New Roman" w:hAnsi="Calibri" w:cs="Calibri"/>
          <w:b/>
          <w:bCs/>
          <w:color w:val="000000"/>
          <w:sz w:val="22"/>
          <w:szCs w:val="22"/>
        </w:rPr>
      </w:pPr>
    </w:p>
    <w:p w14:paraId="61F2F021" w14:textId="77777777" w:rsidR="004F2501" w:rsidRDefault="004F2501" w:rsidP="00CF1C0B">
      <w:pPr>
        <w:rPr>
          <w:rFonts w:ascii="Calibri" w:eastAsia="Times New Roman" w:hAnsi="Calibri" w:cs="Calibri"/>
          <w:b/>
          <w:bCs/>
          <w:color w:val="000000"/>
          <w:sz w:val="22"/>
          <w:szCs w:val="22"/>
        </w:rPr>
      </w:pPr>
    </w:p>
    <w:p w14:paraId="75A29183" w14:textId="337671A7" w:rsidR="00CF1C0B" w:rsidRDefault="00CF1C0B" w:rsidP="00CF1C0B">
      <w:pPr>
        <w:rPr>
          <w:rFonts w:ascii="Calibri" w:eastAsia="Times New Roman" w:hAnsi="Calibri" w:cs="Calibri"/>
          <w:b/>
          <w:bCs/>
          <w:color w:val="000000"/>
          <w:sz w:val="22"/>
          <w:szCs w:val="22"/>
        </w:rPr>
      </w:pPr>
      <w:r w:rsidRPr="00CF1C0B">
        <w:rPr>
          <w:rFonts w:ascii="Calibri" w:eastAsia="Times New Roman" w:hAnsi="Calibri" w:cs="Calibri"/>
          <w:b/>
          <w:bCs/>
          <w:color w:val="000000"/>
          <w:sz w:val="22"/>
          <w:szCs w:val="22"/>
        </w:rPr>
        <w:t>Alliance for Africa’s Intelligence</w:t>
      </w:r>
    </w:p>
    <w:p w14:paraId="366BC87E" w14:textId="77777777" w:rsidR="00CF1C0B" w:rsidRPr="00CF1C0B" w:rsidRDefault="00CF1C0B" w:rsidP="00CF1C0B">
      <w:pPr>
        <w:rPr>
          <w:rFonts w:ascii="Calibri" w:eastAsia="Times New Roman" w:hAnsi="Calibri" w:cs="Calibri"/>
          <w:color w:val="000000"/>
          <w:sz w:val="22"/>
          <w:szCs w:val="22"/>
        </w:rPr>
      </w:pPr>
      <w:r w:rsidRPr="00CF1C0B">
        <w:rPr>
          <w:rFonts w:ascii="Calibri" w:hAnsi="Calibri" w:cs="Calibri"/>
          <w:b/>
          <w:bCs/>
          <w:color w:val="000000"/>
          <w:sz w:val="22"/>
          <w:szCs w:val="22"/>
        </w:rPr>
        <w:t>Openings for Interns</w:t>
      </w:r>
    </w:p>
    <w:p w14:paraId="5FF74D0F" w14:textId="3C9A3463" w:rsidR="00CF1C0B" w:rsidRPr="00CF1C0B" w:rsidRDefault="00CF1C0B" w:rsidP="00CF1C0B">
      <w:pPr>
        <w:numPr>
          <w:ilvl w:val="0"/>
          <w:numId w:val="2"/>
        </w:numPr>
        <w:rPr>
          <w:rFonts w:ascii="Calibri" w:eastAsia="Times New Roman" w:hAnsi="Calibri" w:cs="Calibri"/>
          <w:color w:val="000000"/>
          <w:sz w:val="22"/>
          <w:szCs w:val="22"/>
        </w:rPr>
      </w:pPr>
      <w:r w:rsidRPr="00CF1C0B">
        <w:rPr>
          <w:rFonts w:ascii="Calibri" w:eastAsia="Times New Roman" w:hAnsi="Calibri" w:cs="Calibri"/>
          <w:color w:val="000000"/>
          <w:sz w:val="22"/>
          <w:szCs w:val="22"/>
        </w:rPr>
        <w:t xml:space="preserve">Product </w:t>
      </w:r>
      <w:r>
        <w:rPr>
          <w:rFonts w:ascii="Calibri" w:eastAsia="Times New Roman" w:hAnsi="Calibri" w:cs="Calibri"/>
          <w:color w:val="000000"/>
          <w:sz w:val="22"/>
          <w:szCs w:val="22"/>
        </w:rPr>
        <w:t>M</w:t>
      </w:r>
      <w:r w:rsidRPr="00CF1C0B">
        <w:rPr>
          <w:rFonts w:ascii="Calibri" w:eastAsia="Times New Roman" w:hAnsi="Calibri" w:cs="Calibri"/>
          <w:color w:val="000000"/>
          <w:sz w:val="22"/>
          <w:szCs w:val="22"/>
        </w:rPr>
        <w:t>arketing</w:t>
      </w:r>
      <w:r>
        <w:rPr>
          <w:rFonts w:ascii="Calibri" w:eastAsia="Times New Roman" w:hAnsi="Calibri" w:cs="Calibri"/>
          <w:color w:val="000000"/>
          <w:sz w:val="22"/>
          <w:szCs w:val="22"/>
        </w:rPr>
        <w:t xml:space="preserve"> &amp;</w:t>
      </w:r>
      <w:r w:rsidRPr="00CF1C0B">
        <w:rPr>
          <w:rFonts w:ascii="Calibri" w:eastAsia="Times New Roman" w:hAnsi="Calibri" w:cs="Calibri"/>
          <w:color w:val="000000"/>
          <w:sz w:val="22"/>
          <w:szCs w:val="22"/>
        </w:rPr>
        <w:t xml:space="preserve"> Story </w:t>
      </w:r>
      <w:r>
        <w:rPr>
          <w:rFonts w:ascii="Calibri" w:eastAsia="Times New Roman" w:hAnsi="Calibri" w:cs="Calibri"/>
          <w:color w:val="000000"/>
          <w:sz w:val="22"/>
          <w:szCs w:val="22"/>
        </w:rPr>
        <w:t>T</w:t>
      </w:r>
      <w:r w:rsidRPr="00CF1C0B">
        <w:rPr>
          <w:rFonts w:ascii="Calibri" w:eastAsia="Times New Roman" w:hAnsi="Calibri" w:cs="Calibri"/>
          <w:color w:val="000000"/>
          <w:sz w:val="22"/>
          <w:szCs w:val="22"/>
        </w:rPr>
        <w:t>elling  </w:t>
      </w:r>
    </w:p>
    <w:p w14:paraId="2D5416A3" w14:textId="10E845C9" w:rsidR="00CF1C0B" w:rsidRPr="00CF1C0B" w:rsidRDefault="00CF1C0B" w:rsidP="00CF1C0B">
      <w:pPr>
        <w:numPr>
          <w:ilvl w:val="0"/>
          <w:numId w:val="2"/>
        </w:numPr>
        <w:rPr>
          <w:rFonts w:ascii="Calibri" w:eastAsia="Times New Roman" w:hAnsi="Calibri" w:cs="Calibri"/>
          <w:color w:val="000000"/>
          <w:sz w:val="22"/>
          <w:szCs w:val="22"/>
        </w:rPr>
      </w:pPr>
      <w:r w:rsidRPr="00CF1C0B">
        <w:rPr>
          <w:rFonts w:ascii="Calibri" w:eastAsia="Times New Roman" w:hAnsi="Calibri" w:cs="Calibri"/>
          <w:color w:val="000000"/>
          <w:sz w:val="22"/>
          <w:szCs w:val="22"/>
        </w:rPr>
        <w:t>Fundraising</w:t>
      </w:r>
      <w:r>
        <w:rPr>
          <w:rFonts w:ascii="Calibri" w:eastAsia="Times New Roman" w:hAnsi="Calibri" w:cs="Calibri"/>
          <w:color w:val="000000"/>
          <w:sz w:val="22"/>
          <w:szCs w:val="22"/>
        </w:rPr>
        <w:t xml:space="preserve"> &amp;</w:t>
      </w:r>
      <w:r w:rsidRPr="00CF1C0B">
        <w:rPr>
          <w:rFonts w:ascii="Calibri" w:eastAsia="Times New Roman" w:hAnsi="Calibri" w:cs="Calibri"/>
          <w:color w:val="000000"/>
          <w:sz w:val="22"/>
          <w:szCs w:val="22"/>
        </w:rPr>
        <w:t xml:space="preserve"> Financial </w:t>
      </w:r>
      <w:r>
        <w:rPr>
          <w:rFonts w:ascii="Calibri" w:eastAsia="Times New Roman" w:hAnsi="Calibri" w:cs="Calibri"/>
          <w:color w:val="000000"/>
          <w:sz w:val="22"/>
          <w:szCs w:val="22"/>
        </w:rPr>
        <w:t>P</w:t>
      </w:r>
      <w:r w:rsidRPr="00CF1C0B">
        <w:rPr>
          <w:rFonts w:ascii="Calibri" w:eastAsia="Times New Roman" w:hAnsi="Calibri" w:cs="Calibri"/>
          <w:color w:val="000000"/>
          <w:sz w:val="22"/>
          <w:szCs w:val="22"/>
        </w:rPr>
        <w:t>lanning</w:t>
      </w:r>
    </w:p>
    <w:p w14:paraId="0DF52B0F" w14:textId="77777777" w:rsidR="00CF1C0B" w:rsidRPr="00CF1C0B" w:rsidRDefault="00CF1C0B" w:rsidP="00CF1C0B">
      <w:pPr>
        <w:numPr>
          <w:ilvl w:val="0"/>
          <w:numId w:val="2"/>
        </w:numPr>
        <w:rPr>
          <w:rFonts w:ascii="Calibri" w:eastAsia="Times New Roman" w:hAnsi="Calibri" w:cs="Calibri"/>
          <w:color w:val="000000"/>
          <w:sz w:val="22"/>
          <w:szCs w:val="22"/>
        </w:rPr>
      </w:pPr>
      <w:r w:rsidRPr="00CF1C0B">
        <w:rPr>
          <w:rFonts w:ascii="Calibri" w:eastAsia="Times New Roman" w:hAnsi="Calibri" w:cs="Calibri"/>
          <w:color w:val="000000"/>
          <w:sz w:val="22"/>
          <w:szCs w:val="22"/>
        </w:rPr>
        <w:t>Economic Research on Strategic Projects</w:t>
      </w:r>
    </w:p>
    <w:p w14:paraId="2C32DD98" w14:textId="361EC53D" w:rsidR="00CF1C0B" w:rsidRPr="00CF1C0B" w:rsidRDefault="00CF1C0B" w:rsidP="00CF1C0B">
      <w:pPr>
        <w:numPr>
          <w:ilvl w:val="0"/>
          <w:numId w:val="2"/>
        </w:numPr>
        <w:rPr>
          <w:rFonts w:ascii="Calibri" w:eastAsia="Times New Roman" w:hAnsi="Calibri" w:cs="Calibri"/>
          <w:color w:val="000000"/>
          <w:sz w:val="22"/>
          <w:szCs w:val="22"/>
        </w:rPr>
      </w:pPr>
      <w:r w:rsidRPr="00CF1C0B">
        <w:rPr>
          <w:rFonts w:ascii="Calibri" w:eastAsia="Times New Roman" w:hAnsi="Calibri" w:cs="Calibri"/>
          <w:color w:val="000000"/>
          <w:sz w:val="22"/>
          <w:szCs w:val="22"/>
        </w:rPr>
        <w:t>Community Engagement</w:t>
      </w:r>
    </w:p>
    <w:p w14:paraId="576149C3" w14:textId="77777777" w:rsidR="00CF1C0B" w:rsidRDefault="00CF1C0B" w:rsidP="00CF1C0B">
      <w:pPr>
        <w:rPr>
          <w:rFonts w:ascii="Calibri" w:eastAsia="Times New Roman" w:hAnsi="Calibri" w:cs="Calibri"/>
          <w:b/>
          <w:bCs/>
          <w:color w:val="000000"/>
          <w:sz w:val="22"/>
          <w:szCs w:val="22"/>
        </w:rPr>
      </w:pPr>
    </w:p>
    <w:p w14:paraId="2E872928" w14:textId="4A57AD8F" w:rsidR="00CF1C0B" w:rsidRDefault="00CF1C0B" w:rsidP="00CF1C0B">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Fall, 2019</w:t>
      </w:r>
    </w:p>
    <w:p w14:paraId="2630EE22" w14:textId="77777777" w:rsidR="00CF1C0B" w:rsidRDefault="00CF1C0B" w:rsidP="00CF1C0B">
      <w:pPr>
        <w:rPr>
          <w:rFonts w:ascii="Calibri" w:eastAsia="Times New Roman" w:hAnsi="Calibri" w:cs="Calibri"/>
          <w:b/>
          <w:bCs/>
          <w:color w:val="000000"/>
          <w:sz w:val="22"/>
          <w:szCs w:val="22"/>
        </w:rPr>
      </w:pPr>
    </w:p>
    <w:p w14:paraId="459814A6" w14:textId="71EEAD91" w:rsidR="00CF1C0B" w:rsidRPr="00CF1C0B" w:rsidRDefault="00CF1C0B" w:rsidP="00CF1C0B">
      <w:pPr>
        <w:rPr>
          <w:rFonts w:ascii="Calibri" w:eastAsia="Times New Roman" w:hAnsi="Calibri" w:cs="Calibri"/>
          <w:b/>
          <w:bCs/>
          <w:color w:val="000000"/>
          <w:sz w:val="22"/>
          <w:szCs w:val="22"/>
          <w:u w:val="single"/>
        </w:rPr>
      </w:pPr>
      <w:r w:rsidRPr="00CF1C0B">
        <w:rPr>
          <w:rFonts w:ascii="Calibri" w:eastAsia="Times New Roman" w:hAnsi="Calibri" w:cs="Calibri"/>
          <w:b/>
          <w:bCs/>
          <w:color w:val="000000"/>
          <w:sz w:val="22"/>
          <w:szCs w:val="22"/>
          <w:u w:val="single"/>
        </w:rPr>
        <w:t>About the Alliance for Africa’s Intelligence</w:t>
      </w:r>
    </w:p>
    <w:p w14:paraId="5A2156D3" w14:textId="4D1894C7" w:rsid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Alliance for Africa’s Intelligence (</w:t>
      </w:r>
      <w:r>
        <w:rPr>
          <w:rFonts w:ascii="Calibri" w:eastAsia="Times New Roman" w:hAnsi="Calibri" w:cs="Calibri"/>
          <w:color w:val="000000"/>
          <w:sz w:val="22"/>
          <w:szCs w:val="22"/>
        </w:rPr>
        <w:t>A</w:t>
      </w:r>
      <w:r w:rsidRPr="00CF1C0B">
        <w:rPr>
          <w:rFonts w:ascii="Calibri" w:eastAsia="Times New Roman" w:hAnsi="Calibri" w:cs="Calibri"/>
          <w:color w:val="000000"/>
          <w:sz w:val="22"/>
          <w:szCs w:val="22"/>
        </w:rPr>
        <w:t xml:space="preserve">lliance4ai) is building digital and physical platforms to </w:t>
      </w:r>
      <w:r w:rsidR="00AF0160">
        <w:rPr>
          <w:rFonts w:ascii="Calibri" w:eastAsia="Times New Roman" w:hAnsi="Calibri" w:cs="Calibri"/>
          <w:color w:val="000000"/>
          <w:sz w:val="22"/>
          <w:szCs w:val="22"/>
        </w:rPr>
        <w:t>activate</w:t>
      </w:r>
      <w:r w:rsidRPr="00CF1C0B">
        <w:rPr>
          <w:rFonts w:ascii="Calibri" w:eastAsia="Times New Roman" w:hAnsi="Calibri" w:cs="Calibri"/>
          <w:color w:val="000000"/>
          <w:sz w:val="22"/>
          <w:szCs w:val="22"/>
        </w:rPr>
        <w:t xml:space="preserve"> the smartest innovators and tech community builders in Africa</w:t>
      </w:r>
      <w:r w:rsidR="00AF0160">
        <w:rPr>
          <w:rFonts w:ascii="Calibri" w:eastAsia="Times New Roman" w:hAnsi="Calibri" w:cs="Calibri"/>
          <w:color w:val="000000"/>
          <w:sz w:val="22"/>
          <w:szCs w:val="22"/>
        </w:rPr>
        <w:t>. They</w:t>
      </w:r>
      <w:r w:rsidRPr="00CF1C0B">
        <w:rPr>
          <w:rFonts w:ascii="Calibri" w:eastAsia="Times New Roman" w:hAnsi="Calibri" w:cs="Calibri"/>
          <w:color w:val="000000"/>
          <w:sz w:val="22"/>
          <w:szCs w:val="22"/>
        </w:rPr>
        <w:t xml:space="preserve"> share resources, build capacity and focus their innovative strengths on key industries affecting over 90% of the black population today.</w:t>
      </w:r>
      <w:r>
        <w:rPr>
          <w:rFonts w:ascii="Calibri" w:eastAsia="Times New Roman" w:hAnsi="Calibri" w:cs="Calibri"/>
          <w:color w:val="000000"/>
          <w:sz w:val="22"/>
          <w:szCs w:val="22"/>
        </w:rPr>
        <w:t xml:space="preserve"> </w:t>
      </w:r>
    </w:p>
    <w:p w14:paraId="22C9C305" w14:textId="77777777" w:rsidR="00CF1C0B" w:rsidRDefault="00CF1C0B" w:rsidP="00CF1C0B">
      <w:pPr>
        <w:rPr>
          <w:rFonts w:ascii="Calibri" w:eastAsia="Times New Roman" w:hAnsi="Calibri" w:cs="Calibri"/>
          <w:color w:val="000000"/>
          <w:sz w:val="22"/>
          <w:szCs w:val="22"/>
        </w:rPr>
      </w:pPr>
    </w:p>
    <w:p w14:paraId="5EA34FD1" w14:textId="6858FA60" w:rsidR="00CF1C0B" w:rsidRPr="00CF1C0B" w:rsidRDefault="00CF1C0B" w:rsidP="00CF1C0B">
      <w:pPr>
        <w:rPr>
          <w:rFonts w:ascii="Calibri" w:eastAsia="Times New Roman" w:hAnsi="Calibri" w:cs="Calibri"/>
          <w:color w:val="000000"/>
          <w:sz w:val="22"/>
          <w:szCs w:val="22"/>
        </w:rPr>
      </w:pPr>
      <w:r>
        <w:rPr>
          <w:rFonts w:ascii="Calibri" w:eastAsia="Times New Roman" w:hAnsi="Calibri" w:cs="Calibri"/>
          <w:color w:val="000000"/>
          <w:sz w:val="22"/>
          <w:szCs w:val="22"/>
        </w:rPr>
        <w:t>A</w:t>
      </w:r>
      <w:r w:rsidRPr="00CF1C0B">
        <w:rPr>
          <w:rFonts w:ascii="Calibri" w:eastAsia="Times New Roman" w:hAnsi="Calibri" w:cs="Calibri"/>
          <w:color w:val="000000"/>
          <w:sz w:val="22"/>
          <w:szCs w:val="22"/>
        </w:rPr>
        <w:t>lliance4ai</w:t>
      </w:r>
      <w:r>
        <w:rPr>
          <w:rFonts w:ascii="Calibri" w:eastAsia="Times New Roman" w:hAnsi="Calibri" w:cs="Calibri"/>
          <w:color w:val="000000"/>
          <w:sz w:val="22"/>
          <w:szCs w:val="22"/>
        </w:rPr>
        <w:t>:</w:t>
      </w:r>
    </w:p>
    <w:p w14:paraId="6D2CD87B" w14:textId="15D351E7" w:rsidR="00CF1C0B" w:rsidRPr="00CF1C0B" w:rsidRDefault="00CF1C0B" w:rsidP="00CF1C0B">
      <w:pPr>
        <w:pStyle w:val="ListParagraph"/>
        <w:numPr>
          <w:ilvl w:val="0"/>
          <w:numId w:val="3"/>
        </w:numPr>
        <w:spacing w:before="0" w:beforeAutospacing="0" w:after="0" w:afterAutospacing="0"/>
        <w:rPr>
          <w:rFonts w:ascii="Calibri" w:hAnsi="Calibri" w:cs="Calibri"/>
          <w:color w:val="000000"/>
          <w:sz w:val="22"/>
          <w:szCs w:val="22"/>
        </w:rPr>
      </w:pPr>
      <w:r w:rsidRPr="00CF1C0B">
        <w:rPr>
          <w:rFonts w:ascii="Calibri" w:hAnsi="Calibri" w:cs="Calibri"/>
          <w:color w:val="000000"/>
          <w:sz w:val="22"/>
          <w:szCs w:val="22"/>
        </w:rPr>
        <w:t>Advises governments on policy and infrastructure investment,</w:t>
      </w:r>
    </w:p>
    <w:p w14:paraId="266470A4" w14:textId="77777777" w:rsidR="00CF1C0B" w:rsidRPr="00CF1C0B" w:rsidRDefault="00CF1C0B" w:rsidP="00CF1C0B">
      <w:pPr>
        <w:pStyle w:val="ListParagraph"/>
        <w:numPr>
          <w:ilvl w:val="0"/>
          <w:numId w:val="3"/>
        </w:numPr>
        <w:spacing w:before="0" w:beforeAutospacing="0" w:after="0" w:afterAutospacing="0"/>
        <w:rPr>
          <w:rFonts w:ascii="Calibri" w:hAnsi="Calibri" w:cs="Calibri"/>
          <w:color w:val="000000"/>
          <w:sz w:val="22"/>
          <w:szCs w:val="22"/>
        </w:rPr>
      </w:pPr>
      <w:r w:rsidRPr="00CF1C0B">
        <w:rPr>
          <w:rFonts w:ascii="Calibri" w:hAnsi="Calibri" w:cs="Calibri"/>
          <w:color w:val="000000"/>
          <w:sz w:val="22"/>
          <w:szCs w:val="22"/>
        </w:rPr>
        <w:t>Supports curriculums for vocational programs,</w:t>
      </w:r>
    </w:p>
    <w:p w14:paraId="1369D97D" w14:textId="77777777" w:rsidR="00CF1C0B" w:rsidRPr="00CF1C0B" w:rsidRDefault="00CF1C0B" w:rsidP="00CF1C0B">
      <w:pPr>
        <w:pStyle w:val="ListParagraph"/>
        <w:numPr>
          <w:ilvl w:val="0"/>
          <w:numId w:val="3"/>
        </w:numPr>
        <w:spacing w:before="0" w:beforeAutospacing="0" w:after="0" w:afterAutospacing="0"/>
        <w:rPr>
          <w:rFonts w:ascii="Calibri" w:hAnsi="Calibri" w:cs="Calibri"/>
          <w:color w:val="000000"/>
          <w:sz w:val="22"/>
          <w:szCs w:val="22"/>
        </w:rPr>
      </w:pPr>
      <w:r w:rsidRPr="00CF1C0B">
        <w:rPr>
          <w:rFonts w:ascii="Calibri" w:hAnsi="Calibri" w:cs="Calibri"/>
          <w:color w:val="000000"/>
          <w:sz w:val="22"/>
          <w:szCs w:val="22"/>
        </w:rPr>
        <w:t>Matches talent with demand</w:t>
      </w:r>
    </w:p>
    <w:p w14:paraId="4E53B5B1" w14:textId="4165CF18" w:rsidR="00CF1C0B" w:rsidRPr="00CF1C0B" w:rsidRDefault="00CF1C0B" w:rsidP="00CF1C0B">
      <w:pPr>
        <w:pStyle w:val="ListParagraph"/>
        <w:numPr>
          <w:ilvl w:val="0"/>
          <w:numId w:val="3"/>
        </w:numPr>
        <w:spacing w:before="0" w:beforeAutospacing="0" w:after="0" w:afterAutospacing="0"/>
        <w:rPr>
          <w:rFonts w:ascii="Calibri" w:hAnsi="Calibri" w:cs="Calibri"/>
          <w:color w:val="000000"/>
          <w:sz w:val="22"/>
          <w:szCs w:val="22"/>
        </w:rPr>
      </w:pPr>
      <w:r w:rsidRPr="00CF1C0B">
        <w:rPr>
          <w:rFonts w:ascii="Calibri" w:hAnsi="Calibri" w:cs="Calibri"/>
          <w:color w:val="000000"/>
          <w:sz w:val="22"/>
          <w:szCs w:val="22"/>
        </w:rPr>
        <w:t>Acts as one pan-African voice to tell Africa’s</w:t>
      </w:r>
      <w:r w:rsidR="00AF0160">
        <w:rPr>
          <w:rFonts w:ascii="Calibri" w:hAnsi="Calibri" w:cs="Calibri"/>
          <w:color w:val="000000"/>
          <w:sz w:val="22"/>
          <w:szCs w:val="22"/>
        </w:rPr>
        <w:t xml:space="preserve"> innovation</w:t>
      </w:r>
      <w:r w:rsidRPr="00CF1C0B">
        <w:rPr>
          <w:rFonts w:ascii="Calibri" w:hAnsi="Calibri" w:cs="Calibri"/>
          <w:color w:val="000000"/>
          <w:sz w:val="22"/>
          <w:szCs w:val="22"/>
        </w:rPr>
        <w:t xml:space="preserve"> story at the highest levels. </w:t>
      </w:r>
    </w:p>
    <w:p w14:paraId="29DD1E06" w14:textId="77777777" w:rsidR="00CF1C0B" w:rsidRDefault="00CF1C0B" w:rsidP="00CF1C0B">
      <w:pPr>
        <w:rPr>
          <w:rFonts w:ascii="Calibri" w:eastAsia="Times New Roman" w:hAnsi="Calibri" w:cs="Calibri"/>
          <w:color w:val="000000"/>
          <w:sz w:val="22"/>
          <w:szCs w:val="22"/>
        </w:rPr>
      </w:pPr>
    </w:p>
    <w:p w14:paraId="5899DD15" w14:textId="0B768637" w:rsidR="00CF1C0B" w:rsidRP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 xml:space="preserve">By 2030, </w:t>
      </w:r>
      <w:r>
        <w:rPr>
          <w:rFonts w:ascii="Calibri" w:eastAsia="Times New Roman" w:hAnsi="Calibri" w:cs="Calibri"/>
          <w:color w:val="000000"/>
          <w:sz w:val="22"/>
          <w:szCs w:val="22"/>
        </w:rPr>
        <w:t>A</w:t>
      </w:r>
      <w:r w:rsidRPr="00CF1C0B">
        <w:rPr>
          <w:rFonts w:ascii="Calibri" w:eastAsia="Times New Roman" w:hAnsi="Calibri" w:cs="Calibri"/>
          <w:color w:val="000000"/>
          <w:sz w:val="22"/>
          <w:szCs w:val="22"/>
        </w:rPr>
        <w:t>lliance4ai</w:t>
      </w:r>
      <w:r>
        <w:rPr>
          <w:rFonts w:ascii="Calibri" w:eastAsia="Times New Roman" w:hAnsi="Calibri" w:cs="Calibri"/>
          <w:color w:val="000000"/>
          <w:sz w:val="22"/>
          <w:szCs w:val="22"/>
        </w:rPr>
        <w:t>’s</w:t>
      </w:r>
      <w:r w:rsidRPr="00CF1C0B">
        <w:rPr>
          <w:rFonts w:ascii="Calibri" w:eastAsia="Times New Roman" w:hAnsi="Calibri" w:cs="Calibri"/>
          <w:color w:val="000000"/>
          <w:sz w:val="22"/>
          <w:szCs w:val="22"/>
        </w:rPr>
        <w:t xml:space="preserve"> work will result in an additional $80B annual GDP for African nations, with strong focus in providing security around Finance, Healthcare and Food.</w:t>
      </w:r>
    </w:p>
    <w:p w14:paraId="578B8618" w14:textId="77777777" w:rsidR="00CF1C0B" w:rsidRPr="00CF1C0B" w:rsidRDefault="00CF1C0B" w:rsidP="00CF1C0B">
      <w:pPr>
        <w:rPr>
          <w:rFonts w:ascii="Calibri" w:eastAsia="Times New Roman" w:hAnsi="Calibri" w:cs="Calibri"/>
          <w:color w:val="000000"/>
          <w:sz w:val="22"/>
          <w:szCs w:val="22"/>
        </w:rPr>
      </w:pPr>
    </w:p>
    <w:p w14:paraId="2A314311" w14:textId="77777777" w:rsid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 xml:space="preserve">Socio-economic gaps are widening as we make progress with emerging technologies like Artificial Intelligence and Blockchain. This is happening because these technologies not only provide outsized competitive advantage for adopters, but also products of the future that solve some of the most challenging problems for human beings only work fairly for groups whose data and considerations were included at the design phase. </w:t>
      </w:r>
    </w:p>
    <w:p w14:paraId="334A6702" w14:textId="77777777" w:rsidR="00CF1C0B" w:rsidRDefault="00CF1C0B" w:rsidP="00CF1C0B">
      <w:pPr>
        <w:rPr>
          <w:rFonts w:ascii="Calibri" w:eastAsia="Times New Roman" w:hAnsi="Calibri" w:cs="Calibri"/>
          <w:color w:val="000000"/>
          <w:sz w:val="22"/>
          <w:szCs w:val="22"/>
        </w:rPr>
      </w:pPr>
    </w:p>
    <w:p w14:paraId="78B53B15" w14:textId="1F1D18AD" w:rsidR="00CF1C0B" w:rsidRP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To this end, black people everywhere and women are most behind, as they have the l</w:t>
      </w:r>
      <w:r w:rsidR="00AF0160">
        <w:rPr>
          <w:rFonts w:ascii="Calibri" w:eastAsia="Times New Roman" w:hAnsi="Calibri" w:cs="Calibri"/>
          <w:color w:val="000000"/>
          <w:sz w:val="22"/>
          <w:szCs w:val="22"/>
        </w:rPr>
        <w:t>ea</w:t>
      </w:r>
      <w:r w:rsidRPr="00CF1C0B">
        <w:rPr>
          <w:rFonts w:ascii="Calibri" w:eastAsia="Times New Roman" w:hAnsi="Calibri" w:cs="Calibri"/>
          <w:color w:val="000000"/>
          <w:sz w:val="22"/>
          <w:szCs w:val="22"/>
        </w:rPr>
        <w:t>st representation at the relevant decision tables. Commonly quoted results of this include</w:t>
      </w:r>
    </w:p>
    <w:p w14:paraId="5BA8956E" w14:textId="77777777" w:rsidR="00CF1C0B" w:rsidRPr="00CF1C0B" w:rsidRDefault="00CF1C0B" w:rsidP="00CF1C0B">
      <w:pPr>
        <w:numPr>
          <w:ilvl w:val="0"/>
          <w:numId w:val="1"/>
        </w:numPr>
        <w:spacing w:line="233" w:lineRule="atLeast"/>
        <w:rPr>
          <w:rFonts w:ascii="Calibri" w:eastAsia="Times New Roman" w:hAnsi="Calibri" w:cs="Calibri"/>
          <w:color w:val="000000"/>
          <w:sz w:val="22"/>
          <w:szCs w:val="22"/>
        </w:rPr>
      </w:pPr>
      <w:r w:rsidRPr="00CF1C0B">
        <w:rPr>
          <w:rFonts w:ascii="Calibri" w:eastAsia="Times New Roman" w:hAnsi="Calibri" w:cs="Calibri"/>
          <w:color w:val="000000"/>
          <w:sz w:val="22"/>
          <w:szCs w:val="22"/>
        </w:rPr>
        <w:t>AI cameras on self-driving cars today don’t properly identify women or black people, and</w:t>
      </w:r>
    </w:p>
    <w:p w14:paraId="6D798017" w14:textId="6D204F12" w:rsidR="00CF1C0B" w:rsidRPr="00CF1C0B" w:rsidRDefault="00CF1C0B" w:rsidP="00CF1C0B">
      <w:pPr>
        <w:numPr>
          <w:ilvl w:val="0"/>
          <w:numId w:val="1"/>
        </w:numPr>
        <w:spacing w:after="160" w:line="233" w:lineRule="atLeast"/>
        <w:rPr>
          <w:rFonts w:ascii="Calibri" w:eastAsia="Times New Roman" w:hAnsi="Calibri" w:cs="Calibri"/>
          <w:color w:val="000000"/>
          <w:sz w:val="22"/>
          <w:szCs w:val="22"/>
        </w:rPr>
      </w:pPr>
      <w:r>
        <w:rPr>
          <w:rFonts w:ascii="Calibri" w:eastAsia="Times New Roman" w:hAnsi="Calibri" w:cs="Calibri"/>
          <w:color w:val="000000"/>
          <w:sz w:val="22"/>
          <w:szCs w:val="22"/>
        </w:rPr>
        <w:t>G</w:t>
      </w:r>
      <w:r w:rsidRPr="00CF1C0B">
        <w:rPr>
          <w:rFonts w:ascii="Calibri" w:eastAsia="Times New Roman" w:hAnsi="Calibri" w:cs="Calibri"/>
          <w:color w:val="000000"/>
          <w:sz w:val="22"/>
          <w:szCs w:val="22"/>
        </w:rPr>
        <w:t>lobal pharmaceutical research comprises only 2% data from black people, versus 90% from Caucasians.</w:t>
      </w:r>
    </w:p>
    <w:p w14:paraId="343057C1" w14:textId="40B9B961" w:rsidR="00CF1C0B" w:rsidRPr="00CF1C0B" w:rsidRDefault="00CF1C0B" w:rsidP="00CF1C0B">
      <w:pPr>
        <w:rPr>
          <w:rFonts w:ascii="Calibri" w:eastAsia="Times New Roman" w:hAnsi="Calibri" w:cs="Calibri"/>
          <w:b/>
          <w:color w:val="000000"/>
          <w:sz w:val="22"/>
          <w:szCs w:val="22"/>
          <w:u w:val="single"/>
        </w:rPr>
      </w:pPr>
      <w:r w:rsidRPr="00CF1C0B">
        <w:rPr>
          <w:rFonts w:ascii="Calibri" w:eastAsia="Times New Roman" w:hAnsi="Calibri" w:cs="Calibri"/>
          <w:b/>
          <w:color w:val="000000"/>
          <w:sz w:val="22"/>
          <w:szCs w:val="22"/>
          <w:u w:val="single"/>
        </w:rPr>
        <w:t>About the Internships</w:t>
      </w:r>
    </w:p>
    <w:p w14:paraId="40D0D68B" w14:textId="6F17B086" w:rsid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The</w:t>
      </w:r>
      <w:r>
        <w:rPr>
          <w:rFonts w:ascii="Calibri" w:eastAsia="Times New Roman" w:hAnsi="Calibri" w:cs="Calibri"/>
          <w:color w:val="000000"/>
          <w:sz w:val="22"/>
          <w:szCs w:val="22"/>
        </w:rPr>
        <w:t>se</w:t>
      </w:r>
      <w:r w:rsidRPr="00CF1C0B">
        <w:rPr>
          <w:rFonts w:ascii="Calibri" w:eastAsia="Times New Roman" w:hAnsi="Calibri" w:cs="Calibri"/>
          <w:color w:val="000000"/>
          <w:sz w:val="22"/>
          <w:szCs w:val="22"/>
        </w:rPr>
        <w:t xml:space="preserve"> unpaid </w:t>
      </w:r>
      <w:r>
        <w:rPr>
          <w:rFonts w:ascii="Calibri" w:eastAsia="Times New Roman" w:hAnsi="Calibri" w:cs="Calibri"/>
          <w:color w:val="000000"/>
          <w:sz w:val="22"/>
          <w:szCs w:val="22"/>
        </w:rPr>
        <w:t>roles</w:t>
      </w:r>
      <w:r w:rsidRPr="00CF1C0B">
        <w:rPr>
          <w:rFonts w:ascii="Calibri" w:eastAsia="Times New Roman" w:hAnsi="Calibri" w:cs="Calibri"/>
          <w:color w:val="000000"/>
          <w:sz w:val="22"/>
          <w:szCs w:val="22"/>
        </w:rPr>
        <w:t xml:space="preserve"> come with flexible terms, but </w:t>
      </w:r>
      <w:r w:rsidR="00AF0160">
        <w:rPr>
          <w:rFonts w:ascii="Calibri" w:eastAsia="Times New Roman" w:hAnsi="Calibri" w:cs="Calibri"/>
          <w:color w:val="000000"/>
          <w:sz w:val="22"/>
          <w:szCs w:val="22"/>
        </w:rPr>
        <w:t xml:space="preserve">we </w:t>
      </w:r>
      <w:r w:rsidRPr="00CF1C0B">
        <w:rPr>
          <w:rFonts w:ascii="Calibri" w:eastAsia="Times New Roman" w:hAnsi="Calibri" w:cs="Calibri"/>
          <w:color w:val="000000"/>
          <w:sz w:val="22"/>
          <w:szCs w:val="22"/>
        </w:rPr>
        <w:t xml:space="preserve">recommend </w:t>
      </w:r>
      <w:r>
        <w:rPr>
          <w:rFonts w:ascii="Calibri" w:eastAsia="Times New Roman" w:hAnsi="Calibri" w:cs="Calibri"/>
          <w:color w:val="000000"/>
          <w:sz w:val="22"/>
          <w:szCs w:val="22"/>
        </w:rPr>
        <w:t>t</w:t>
      </w:r>
      <w:r w:rsidRPr="00CF1C0B">
        <w:rPr>
          <w:rFonts w:ascii="Calibri" w:eastAsia="Times New Roman" w:hAnsi="Calibri" w:cs="Calibri"/>
          <w:color w:val="000000"/>
          <w:sz w:val="22"/>
          <w:szCs w:val="22"/>
        </w:rPr>
        <w:t>en 5-10 hour weeks.</w:t>
      </w:r>
      <w:r>
        <w:rPr>
          <w:rFonts w:ascii="Calibri" w:eastAsia="Times New Roman" w:hAnsi="Calibri" w:cs="Calibri"/>
          <w:color w:val="000000"/>
          <w:sz w:val="22"/>
          <w:szCs w:val="22"/>
        </w:rPr>
        <w:t xml:space="preserve"> </w:t>
      </w:r>
      <w:r w:rsidRPr="00CF1C0B">
        <w:rPr>
          <w:rFonts w:ascii="Calibri" w:eastAsia="Times New Roman" w:hAnsi="Calibri" w:cs="Calibri"/>
          <w:color w:val="000000"/>
          <w:sz w:val="22"/>
          <w:szCs w:val="22"/>
        </w:rPr>
        <w:t xml:space="preserve">The organization is virtual-first or remote, with directors, interns, volunteers located across the entire African continent and rest of world, working to achieve its mission. </w:t>
      </w:r>
    </w:p>
    <w:p w14:paraId="5B7DD768" w14:textId="77777777" w:rsidR="00CF1C0B" w:rsidRDefault="00CF1C0B" w:rsidP="00CF1C0B">
      <w:pPr>
        <w:rPr>
          <w:rFonts w:ascii="Calibri" w:eastAsia="Times New Roman" w:hAnsi="Calibri" w:cs="Calibri"/>
          <w:color w:val="000000"/>
          <w:sz w:val="22"/>
          <w:szCs w:val="22"/>
        </w:rPr>
      </w:pPr>
    </w:p>
    <w:p w14:paraId="4516226D" w14:textId="15A12154" w:rsidR="00CF1C0B" w:rsidRPr="00CF1C0B" w:rsidRDefault="00CF1C0B" w:rsidP="00CF1C0B">
      <w:pPr>
        <w:rPr>
          <w:rFonts w:ascii="Calibri" w:eastAsia="Times New Roman" w:hAnsi="Calibri" w:cs="Calibri"/>
          <w:color w:val="000000"/>
          <w:sz w:val="22"/>
          <w:szCs w:val="22"/>
        </w:rPr>
      </w:pPr>
      <w:r>
        <w:rPr>
          <w:rFonts w:ascii="Calibri" w:eastAsia="Times New Roman" w:hAnsi="Calibri" w:cs="Calibri"/>
          <w:color w:val="000000"/>
          <w:sz w:val="22"/>
          <w:szCs w:val="22"/>
        </w:rPr>
        <w:t>Please send</w:t>
      </w:r>
      <w:r w:rsidRPr="00CF1C0B">
        <w:rPr>
          <w:rFonts w:ascii="Calibri" w:eastAsia="Times New Roman" w:hAnsi="Calibri" w:cs="Calibri"/>
          <w:color w:val="000000"/>
          <w:sz w:val="22"/>
          <w:szCs w:val="22"/>
        </w:rPr>
        <w:t xml:space="preserve"> your resume and questions on your role of interest</w:t>
      </w:r>
      <w:r>
        <w:rPr>
          <w:rFonts w:ascii="Calibri" w:eastAsia="Times New Roman" w:hAnsi="Calibri" w:cs="Calibri"/>
          <w:color w:val="000000"/>
          <w:sz w:val="22"/>
          <w:szCs w:val="22"/>
        </w:rPr>
        <w:t>:</w:t>
      </w:r>
    </w:p>
    <w:p w14:paraId="7D338CF4" w14:textId="77777777" w:rsidR="00CF1C0B" w:rsidRP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Alexander Tsado, Exec Director, </w:t>
      </w:r>
      <w:hyperlink r:id="rId7" w:history="1">
        <w:r w:rsidRPr="00CF1C0B">
          <w:rPr>
            <w:rFonts w:ascii="Calibri" w:eastAsia="Times New Roman" w:hAnsi="Calibri" w:cs="Calibri"/>
            <w:color w:val="954F72"/>
            <w:sz w:val="22"/>
            <w:szCs w:val="22"/>
            <w:u w:val="single"/>
          </w:rPr>
          <w:t>alex@alliance4ai.org</w:t>
        </w:r>
      </w:hyperlink>
      <w:r w:rsidRPr="00CF1C0B">
        <w:rPr>
          <w:rFonts w:ascii="Calibri" w:eastAsia="Times New Roman" w:hAnsi="Calibri" w:cs="Calibri"/>
          <w:color w:val="000000"/>
          <w:sz w:val="22"/>
          <w:szCs w:val="22"/>
        </w:rPr>
        <w:t>, </w:t>
      </w:r>
      <w:hyperlink r:id="rId8" w:history="1">
        <w:r w:rsidRPr="00CF1C0B">
          <w:rPr>
            <w:rFonts w:ascii="Calibri" w:eastAsia="Times New Roman" w:hAnsi="Calibri" w:cs="Calibri"/>
            <w:color w:val="954F72"/>
            <w:sz w:val="22"/>
            <w:szCs w:val="22"/>
            <w:u w:val="single"/>
          </w:rPr>
          <w:t>admin@alliance4ai.org</w:t>
        </w:r>
      </w:hyperlink>
    </w:p>
    <w:p w14:paraId="3DB37948" w14:textId="77777777" w:rsidR="00CF1C0B" w:rsidRP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 </w:t>
      </w:r>
    </w:p>
    <w:p w14:paraId="68887C1D" w14:textId="77777777" w:rsidR="004F2501" w:rsidRDefault="004F2501" w:rsidP="00CF1C0B">
      <w:pPr>
        <w:spacing w:after="240"/>
        <w:rPr>
          <w:rFonts w:ascii="Calibri" w:eastAsia="Times New Roman" w:hAnsi="Calibri" w:cs="Calibri"/>
          <w:b/>
          <w:bCs/>
          <w:color w:val="000000"/>
          <w:sz w:val="22"/>
          <w:szCs w:val="22"/>
          <w:u w:val="single"/>
        </w:rPr>
      </w:pPr>
    </w:p>
    <w:p w14:paraId="5E74F5BE" w14:textId="77777777" w:rsidR="004F2501" w:rsidRDefault="004F2501" w:rsidP="00CF1C0B">
      <w:pPr>
        <w:spacing w:after="240"/>
        <w:rPr>
          <w:rFonts w:ascii="Calibri" w:eastAsia="Times New Roman" w:hAnsi="Calibri" w:cs="Calibri"/>
          <w:b/>
          <w:bCs/>
          <w:color w:val="000000"/>
          <w:sz w:val="22"/>
          <w:szCs w:val="22"/>
          <w:u w:val="single"/>
        </w:rPr>
      </w:pPr>
    </w:p>
    <w:p w14:paraId="6DE61F58" w14:textId="77777777" w:rsidR="004F2501" w:rsidRDefault="004F2501" w:rsidP="00CF1C0B">
      <w:pPr>
        <w:spacing w:after="240"/>
        <w:rPr>
          <w:rFonts w:ascii="Calibri" w:eastAsia="Times New Roman" w:hAnsi="Calibri" w:cs="Calibri"/>
          <w:b/>
          <w:bCs/>
          <w:color w:val="000000"/>
          <w:sz w:val="22"/>
          <w:szCs w:val="22"/>
          <w:u w:val="single"/>
        </w:rPr>
      </w:pPr>
    </w:p>
    <w:p w14:paraId="294096C0" w14:textId="48047415" w:rsidR="00CF1C0B" w:rsidRPr="00CF1C0B" w:rsidRDefault="00CF1C0B" w:rsidP="00CF1C0B">
      <w:pPr>
        <w:spacing w:after="240"/>
        <w:rPr>
          <w:rFonts w:ascii="Calibri" w:eastAsia="Times New Roman" w:hAnsi="Calibri" w:cs="Calibri"/>
          <w:color w:val="000000"/>
          <w:sz w:val="22"/>
          <w:szCs w:val="22"/>
          <w:u w:val="single"/>
        </w:rPr>
      </w:pPr>
      <w:bookmarkStart w:id="0" w:name="_GoBack"/>
      <w:bookmarkEnd w:id="0"/>
      <w:r w:rsidRPr="00CF1C0B">
        <w:rPr>
          <w:rFonts w:ascii="Calibri" w:eastAsia="Times New Roman" w:hAnsi="Calibri" w:cs="Calibri"/>
          <w:b/>
          <w:bCs/>
          <w:color w:val="000000"/>
          <w:sz w:val="22"/>
          <w:szCs w:val="22"/>
          <w:u w:val="single"/>
        </w:rPr>
        <w:t>Additional Information About the Internships</w:t>
      </w:r>
    </w:p>
    <w:p w14:paraId="4568A0D0" w14:textId="217F2EC1" w:rsidR="00CF1C0B" w:rsidRPr="00CF1C0B" w:rsidRDefault="00CF1C0B" w:rsidP="00CF1C0B">
      <w:pPr>
        <w:pStyle w:val="ListParagraph"/>
        <w:numPr>
          <w:ilvl w:val="0"/>
          <w:numId w:val="4"/>
        </w:numPr>
        <w:spacing w:before="0" w:beforeAutospacing="0" w:after="240" w:afterAutospacing="0"/>
        <w:rPr>
          <w:rFonts w:ascii="Calibri" w:hAnsi="Calibri" w:cs="Calibri"/>
          <w:color w:val="000000"/>
          <w:sz w:val="22"/>
          <w:szCs w:val="22"/>
        </w:rPr>
      </w:pPr>
      <w:r w:rsidRPr="00CF1C0B">
        <w:rPr>
          <w:rFonts w:ascii="Calibri" w:hAnsi="Calibri" w:cs="Calibri"/>
          <w:b/>
          <w:bCs/>
          <w:color w:val="000000"/>
          <w:sz w:val="22"/>
          <w:szCs w:val="22"/>
        </w:rPr>
        <w:t>Product marketing/ Story telling</w:t>
      </w:r>
      <w:r w:rsidRPr="00CF1C0B">
        <w:rPr>
          <w:rFonts w:ascii="Calibri" w:hAnsi="Calibri" w:cs="Calibri"/>
          <w:color w:val="000000"/>
          <w:sz w:val="22"/>
          <w:szCs w:val="22"/>
        </w:rPr>
        <w:t> – Story telling is the most important part of the Alliance4ai mission. Many initiatives exist in siloes across Africa today but without one cohesive story, the continent has struggled to shake-off its reputation as a charity partner to the world. This person will work to change this narrative, leveraging numerous channels such as presentations, speeches, website and social media. It expects strong proficiency in crafting impactful text and visual messages, creating or editing assets such as blogs, decks and working on distribution plans with the team.</w:t>
      </w:r>
    </w:p>
    <w:p w14:paraId="2287B649" w14:textId="411B891F" w:rsidR="00CF1C0B" w:rsidRPr="00CF1C0B" w:rsidRDefault="00CF1C0B" w:rsidP="00CF1C0B">
      <w:pPr>
        <w:pStyle w:val="ListParagraph"/>
        <w:numPr>
          <w:ilvl w:val="0"/>
          <w:numId w:val="4"/>
        </w:numPr>
        <w:spacing w:before="0" w:beforeAutospacing="0" w:after="240" w:afterAutospacing="0"/>
        <w:rPr>
          <w:rFonts w:ascii="Calibri" w:hAnsi="Calibri" w:cs="Calibri"/>
          <w:color w:val="000000"/>
          <w:sz w:val="22"/>
          <w:szCs w:val="22"/>
        </w:rPr>
      </w:pPr>
      <w:r w:rsidRPr="00CF1C0B">
        <w:rPr>
          <w:rFonts w:ascii="Calibri" w:hAnsi="Calibri" w:cs="Calibri"/>
          <w:b/>
          <w:bCs/>
          <w:color w:val="000000"/>
          <w:sz w:val="22"/>
          <w:szCs w:val="22"/>
        </w:rPr>
        <w:t>Fundraising/ Financial planning</w:t>
      </w:r>
      <w:r w:rsidRPr="00CF1C0B">
        <w:rPr>
          <w:rFonts w:ascii="Calibri" w:hAnsi="Calibri" w:cs="Calibri"/>
          <w:color w:val="000000"/>
          <w:sz w:val="22"/>
          <w:szCs w:val="22"/>
        </w:rPr>
        <w:t> – This role is critical to the survival, growth and sustainability of Alliance4ai. It involves research on effective and creative ways to source funds for this global non-profit entity, via grants or revenue from activities. The holder can expect to craft proposals with the exec team, propose financial strategies and prioritize list of competitions, grant providers and revenue streams. Previous experience doing these will be very compelling.</w:t>
      </w:r>
    </w:p>
    <w:p w14:paraId="1208CA36" w14:textId="1DE17B8D" w:rsidR="00CF1C0B" w:rsidRPr="00CF1C0B" w:rsidRDefault="00CF1C0B" w:rsidP="00CF1C0B">
      <w:pPr>
        <w:pStyle w:val="ListParagraph"/>
        <w:numPr>
          <w:ilvl w:val="0"/>
          <w:numId w:val="4"/>
        </w:numPr>
        <w:spacing w:before="0" w:beforeAutospacing="0" w:after="240" w:afterAutospacing="0"/>
        <w:rPr>
          <w:rFonts w:ascii="Calibri" w:hAnsi="Calibri" w:cs="Calibri"/>
          <w:color w:val="000000"/>
          <w:sz w:val="22"/>
          <w:szCs w:val="22"/>
        </w:rPr>
      </w:pPr>
      <w:r w:rsidRPr="00CF1C0B">
        <w:rPr>
          <w:rFonts w:ascii="Calibri" w:hAnsi="Calibri" w:cs="Calibri"/>
          <w:b/>
          <w:bCs/>
          <w:color w:val="000000"/>
          <w:sz w:val="22"/>
          <w:szCs w:val="22"/>
        </w:rPr>
        <w:t>Economic Research on Strategic Projects</w:t>
      </w:r>
      <w:r w:rsidRPr="00CF1C0B">
        <w:rPr>
          <w:rFonts w:ascii="Calibri" w:hAnsi="Calibri" w:cs="Calibri"/>
          <w:color w:val="000000"/>
          <w:sz w:val="22"/>
          <w:szCs w:val="22"/>
        </w:rPr>
        <w:t> – The Alliance4ai executive team consists of experts driving innovation in emerging technologies for the largest companies in the world. They leverage their experience and data analysis to identify opportunities to innovate on projects that benefit the ecosystem, develop prototypes and then opensource to the community. Examples of projects in-flight are building a tool that translates common education courses to popular African languages, and building an interactive tool to provide Country AI Readiness based on thousands of economic metrics collected by large organizations. A variety of skills are needed to support this role, including data analytics, economics.</w:t>
      </w:r>
    </w:p>
    <w:p w14:paraId="0C2692D1" w14:textId="77777777" w:rsidR="00CF1C0B" w:rsidRPr="00CF1C0B" w:rsidRDefault="00CF1C0B" w:rsidP="00CF1C0B">
      <w:pPr>
        <w:pStyle w:val="ListParagraph"/>
        <w:numPr>
          <w:ilvl w:val="0"/>
          <w:numId w:val="4"/>
        </w:numPr>
        <w:spacing w:before="0" w:beforeAutospacing="0" w:after="240" w:afterAutospacing="0"/>
        <w:rPr>
          <w:rFonts w:ascii="Calibri" w:hAnsi="Calibri" w:cs="Calibri"/>
          <w:color w:val="000000"/>
          <w:sz w:val="22"/>
          <w:szCs w:val="22"/>
        </w:rPr>
      </w:pPr>
      <w:r w:rsidRPr="00CF1C0B">
        <w:rPr>
          <w:rFonts w:ascii="Calibri" w:hAnsi="Calibri" w:cs="Calibri"/>
          <w:b/>
          <w:bCs/>
          <w:color w:val="000000"/>
          <w:sz w:val="22"/>
          <w:szCs w:val="22"/>
        </w:rPr>
        <w:t>Community Engagement </w:t>
      </w:r>
      <w:r w:rsidRPr="00CF1C0B">
        <w:rPr>
          <w:rFonts w:ascii="Calibri" w:hAnsi="Calibri" w:cs="Calibri"/>
          <w:color w:val="000000"/>
          <w:sz w:val="22"/>
          <w:szCs w:val="22"/>
        </w:rPr>
        <w:t>– Alliance4ai’s biggest and most unique asset is its community and the holder of this role will be in charge of not just growing it, and engaging with it to identify ways to improve the service they receive. Alliance4ai is growing to be home to the smartest innovators on the African continent, pushing boundaries like the Einstein’s of old. We house a database of emerging tech startups, communities and individuals looking to collaborate to build our future and the holder of this role will enable this. Previous experience doing these will be very compelling.</w:t>
      </w:r>
    </w:p>
    <w:p w14:paraId="3EDB05E3" w14:textId="77777777" w:rsidR="00CF1C0B" w:rsidRPr="00CF1C0B" w:rsidRDefault="00CF1C0B" w:rsidP="00CF1C0B">
      <w:pPr>
        <w:rPr>
          <w:rFonts w:ascii="Calibri" w:eastAsia="Times New Roman" w:hAnsi="Calibri" w:cs="Calibri"/>
          <w:color w:val="000000"/>
          <w:sz w:val="22"/>
          <w:szCs w:val="22"/>
        </w:rPr>
      </w:pPr>
      <w:r w:rsidRPr="00CF1C0B">
        <w:rPr>
          <w:rFonts w:ascii="Calibri" w:eastAsia="Times New Roman" w:hAnsi="Calibri" w:cs="Calibri"/>
          <w:color w:val="000000"/>
          <w:sz w:val="22"/>
          <w:szCs w:val="22"/>
        </w:rPr>
        <w:t> </w:t>
      </w:r>
    </w:p>
    <w:p w14:paraId="19971581" w14:textId="77777777" w:rsidR="00156723" w:rsidRDefault="00156723"/>
    <w:sectPr w:rsidR="00156723" w:rsidSect="003747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A847" w14:textId="77777777" w:rsidR="00AE2AD1" w:rsidRDefault="00AE2AD1" w:rsidP="00AF0160">
      <w:r>
        <w:separator/>
      </w:r>
    </w:p>
  </w:endnote>
  <w:endnote w:type="continuationSeparator" w:id="0">
    <w:p w14:paraId="3B15BA48" w14:textId="77777777" w:rsidR="00AE2AD1" w:rsidRDefault="00AE2AD1" w:rsidP="00AF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B043" w14:textId="77777777" w:rsidR="004F2501" w:rsidRDefault="004F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6DB6" w14:textId="77777777" w:rsidR="004F2501" w:rsidRDefault="004F2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882A" w14:textId="77777777" w:rsidR="004F2501" w:rsidRDefault="004F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0C89" w14:textId="77777777" w:rsidR="00AE2AD1" w:rsidRDefault="00AE2AD1" w:rsidP="00AF0160">
      <w:r>
        <w:separator/>
      </w:r>
    </w:p>
  </w:footnote>
  <w:footnote w:type="continuationSeparator" w:id="0">
    <w:p w14:paraId="777D4A37" w14:textId="77777777" w:rsidR="00AE2AD1" w:rsidRDefault="00AE2AD1" w:rsidP="00AF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3E2F" w14:textId="77777777" w:rsidR="004F2501" w:rsidRDefault="004F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8992" w14:textId="3C4CC183" w:rsidR="004F2501" w:rsidRDefault="004F2501" w:rsidP="004F2501">
    <w:pPr>
      <w:pStyle w:val="Header"/>
      <w:jc w:val="center"/>
    </w:pPr>
    <w:r>
      <w:rPr>
        <w:noProof/>
      </w:rPr>
      <w:drawing>
        <wp:inline distT="0" distB="0" distL="0" distR="0" wp14:anchorId="3A3445CB" wp14:editId="58BDE1A0">
          <wp:extent cx="2026920" cy="453788"/>
          <wp:effectExtent l="0" t="0" r="0" b="3810"/>
          <wp:docPr id="1" name="Picture 1" descr="Alliance4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4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74" cy="4605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045E" w14:textId="77777777" w:rsidR="004F2501" w:rsidRDefault="004F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5FE3"/>
    <w:multiLevelType w:val="hybridMultilevel"/>
    <w:tmpl w:val="AE3A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35A95"/>
    <w:multiLevelType w:val="multilevel"/>
    <w:tmpl w:val="8EB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FB3FA3"/>
    <w:multiLevelType w:val="multilevel"/>
    <w:tmpl w:val="21D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9843DE"/>
    <w:multiLevelType w:val="hybridMultilevel"/>
    <w:tmpl w:val="B2D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0B"/>
    <w:rsid w:val="00156723"/>
    <w:rsid w:val="00374729"/>
    <w:rsid w:val="00402C67"/>
    <w:rsid w:val="004C0584"/>
    <w:rsid w:val="004F2501"/>
    <w:rsid w:val="008870B4"/>
    <w:rsid w:val="00AE2AD1"/>
    <w:rsid w:val="00AF0160"/>
    <w:rsid w:val="00CF1C0B"/>
    <w:rsid w:val="00D17FA1"/>
    <w:rsid w:val="00F9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922F"/>
  <w14:defaultImageDpi w14:val="32767"/>
  <w15:chartTrackingRefBased/>
  <w15:docId w15:val="{CA37D294-FEE2-D747-B74A-DD38CD04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0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F1C0B"/>
  </w:style>
  <w:style w:type="character" w:styleId="Hyperlink">
    <w:name w:val="Hyperlink"/>
    <w:basedOn w:val="DefaultParagraphFont"/>
    <w:uiPriority w:val="99"/>
    <w:semiHidden/>
    <w:unhideWhenUsed/>
    <w:rsid w:val="00CF1C0B"/>
    <w:rPr>
      <w:color w:val="0000FF"/>
      <w:u w:val="single"/>
    </w:rPr>
  </w:style>
  <w:style w:type="paragraph" w:styleId="Header">
    <w:name w:val="header"/>
    <w:basedOn w:val="Normal"/>
    <w:link w:val="HeaderChar"/>
    <w:uiPriority w:val="99"/>
    <w:unhideWhenUsed/>
    <w:rsid w:val="004F2501"/>
    <w:pPr>
      <w:tabs>
        <w:tab w:val="center" w:pos="4680"/>
        <w:tab w:val="right" w:pos="9360"/>
      </w:tabs>
    </w:pPr>
  </w:style>
  <w:style w:type="character" w:customStyle="1" w:styleId="HeaderChar">
    <w:name w:val="Header Char"/>
    <w:basedOn w:val="DefaultParagraphFont"/>
    <w:link w:val="Header"/>
    <w:uiPriority w:val="99"/>
    <w:rsid w:val="004F2501"/>
  </w:style>
  <w:style w:type="paragraph" w:styleId="Footer">
    <w:name w:val="footer"/>
    <w:basedOn w:val="Normal"/>
    <w:link w:val="FooterChar"/>
    <w:uiPriority w:val="99"/>
    <w:unhideWhenUsed/>
    <w:rsid w:val="004F2501"/>
    <w:pPr>
      <w:tabs>
        <w:tab w:val="center" w:pos="4680"/>
        <w:tab w:val="right" w:pos="9360"/>
      </w:tabs>
    </w:pPr>
  </w:style>
  <w:style w:type="character" w:customStyle="1" w:styleId="FooterChar">
    <w:name w:val="Footer Char"/>
    <w:basedOn w:val="DefaultParagraphFont"/>
    <w:link w:val="Footer"/>
    <w:uiPriority w:val="99"/>
    <w:rsid w:val="004F2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1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lliance4a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ex@alliance4ai.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Kashner</dc:creator>
  <cp:keywords/>
  <dc:description/>
  <cp:lastModifiedBy>Alexander Tsado</cp:lastModifiedBy>
  <cp:revision>3</cp:revision>
  <dcterms:created xsi:type="dcterms:W3CDTF">2019-08-15T05:08:00Z</dcterms:created>
  <dcterms:modified xsi:type="dcterms:W3CDTF">2019-08-31T00:41:00Z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atsado@nvidia.com</vt:lpwstr>
  </property>
  <property fmtid="{D5CDD505-2E9C-101B-9397-08002B2CF9AE}" pid="5" name="MSIP_Label_6b558183-044c-4105-8d9c-cea02a2a3d86_SetDate">
    <vt:lpwstr>2019-08-15T05:07:57.8655104Z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ActionId">
    <vt:lpwstr>13689d82-50d3-44a6-ad3e-fb80a4f9c9a2</vt:lpwstr>
  </property>
  <property fmtid="{D5CDD505-2E9C-101B-9397-08002B2CF9AE}" pid="9" name="MSIP_Label_6b558183-044c-4105-8d9c-cea02a2a3d86_Extended_MSFT_Method">
    <vt:lpwstr>Automatic</vt:lpwstr>
  </property>
  <property fmtid="{D5CDD505-2E9C-101B-9397-08002B2CF9AE}" pid="10" name="Sensitivity">
    <vt:lpwstr>Unrestricted</vt:lpwstr>
  </property>
</Properties>
</file>